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CE733B5" w14:textId="061808CC" w:rsidR="00C32E53" w:rsidRPr="001912E2" w:rsidRDefault="00C32E53" w:rsidP="00E54CAA">
          <w:pPr>
            <w:spacing w:after="120"/>
            <w:ind w:left="567" w:firstLine="0"/>
            <w:contextualSpacing/>
            <w:jc w:val="center"/>
            <w:rPr>
              <w:rFonts w:cstheme="minorHAnsi"/>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tbl>
          <w:tblPr>
            <w:tblW w:w="9639" w:type="dxa"/>
            <w:jc w:val="center"/>
            <w:tblLayout w:type="fixed"/>
            <w:tblLook w:val="0000" w:firstRow="0" w:lastRow="0" w:firstColumn="0" w:lastColumn="0" w:noHBand="0" w:noVBand="0"/>
          </w:tblPr>
          <w:tblGrid>
            <w:gridCol w:w="9639"/>
          </w:tblGrid>
          <w:tr w:rsidR="00E54CAA" w:rsidRPr="008D4BFA" w14:paraId="3F6A1308" w14:textId="77777777" w:rsidTr="004F1EEB">
            <w:trPr>
              <w:trHeight w:val="1065"/>
              <w:jc w:val="center"/>
            </w:trPr>
            <w:tc>
              <w:tcPr>
                <w:tcW w:w="9639" w:type="dxa"/>
              </w:tcPr>
              <w:p w14:paraId="73AF9DE7" w14:textId="77777777" w:rsidR="00E54CAA" w:rsidRPr="008D4BFA" w:rsidRDefault="00E54CAA" w:rsidP="004F1EEB">
                <w:pPr>
                  <w:widowControl w:val="0"/>
                  <w:tabs>
                    <w:tab w:val="left" w:pos="408"/>
                    <w:tab w:val="center" w:pos="4711"/>
                  </w:tabs>
                  <w:autoSpaceDE w:val="0"/>
                  <w:autoSpaceDN w:val="0"/>
                  <w:adjustRightInd w:val="0"/>
                  <w:spacing w:line="240" w:lineRule="auto"/>
                  <w:rPr>
                    <w:rFonts w:cstheme="minorHAnsi"/>
                    <w:sz w:val="24"/>
                    <w:szCs w:val="24"/>
                  </w:rPr>
                </w:pPr>
                <w:r>
                  <w:rPr>
                    <w:rFonts w:cstheme="minorHAnsi"/>
                    <w:sz w:val="24"/>
                    <w:szCs w:val="24"/>
                  </w:rPr>
                  <w:tab/>
                </w:r>
                <w:r>
                  <w:rPr>
                    <w:rFonts w:cstheme="minorHAnsi"/>
                    <w:sz w:val="24"/>
                    <w:szCs w:val="24"/>
                  </w:rPr>
                  <w:tab/>
                </w:r>
              </w:p>
              <w:p w14:paraId="33498F12" w14:textId="77777777" w:rsidR="00E54CAA" w:rsidRPr="008D4BFA" w:rsidRDefault="00E54CAA" w:rsidP="004F1EEB">
                <w:pPr>
                  <w:widowControl w:val="0"/>
                  <w:autoSpaceDE w:val="0"/>
                  <w:autoSpaceDN w:val="0"/>
                  <w:adjustRightInd w:val="0"/>
                  <w:spacing w:line="240" w:lineRule="auto"/>
                  <w:jc w:val="center"/>
                  <w:rPr>
                    <w:rFonts w:cstheme="minorHAnsi"/>
                    <w:sz w:val="24"/>
                    <w:szCs w:val="24"/>
                  </w:rPr>
                </w:pPr>
              </w:p>
              <w:p w14:paraId="28026B99" w14:textId="77777777" w:rsidR="00E54CAA" w:rsidRPr="008D4BFA" w:rsidRDefault="00E54CAA" w:rsidP="004F1EEB">
                <w:pPr>
                  <w:widowControl w:val="0"/>
                  <w:autoSpaceDE w:val="0"/>
                  <w:autoSpaceDN w:val="0"/>
                  <w:adjustRightInd w:val="0"/>
                  <w:spacing w:line="240" w:lineRule="auto"/>
                  <w:jc w:val="center"/>
                  <w:rPr>
                    <w:rFonts w:cstheme="minorHAnsi"/>
                    <w:sz w:val="24"/>
                    <w:szCs w:val="24"/>
                  </w:rPr>
                </w:pPr>
                <w:r w:rsidRPr="008D4BFA">
                  <w:rPr>
                    <w:rFonts w:cstheme="minorHAnsi"/>
                    <w:noProof/>
                    <w:sz w:val="18"/>
                    <w:szCs w:val="18"/>
                    <w:lang w:val="en-US" w:eastAsia="en-US"/>
                  </w:rPr>
                  <w:drawing>
                    <wp:inline distT="0" distB="0" distL="0" distR="0" wp14:anchorId="7B467FEC" wp14:editId="5AA66968">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7FE6A00C" w14:textId="77777777" w:rsidR="00E54CAA" w:rsidRPr="008D4BFA" w:rsidRDefault="00E54CAA" w:rsidP="004F1EEB">
                <w:pPr>
                  <w:widowControl w:val="0"/>
                  <w:autoSpaceDE w:val="0"/>
                  <w:autoSpaceDN w:val="0"/>
                  <w:adjustRightInd w:val="0"/>
                  <w:spacing w:line="240" w:lineRule="auto"/>
                  <w:jc w:val="center"/>
                  <w:rPr>
                    <w:rFonts w:cstheme="minorHAnsi"/>
                    <w:sz w:val="24"/>
                    <w:szCs w:val="24"/>
                  </w:rPr>
                </w:pPr>
              </w:p>
              <w:p w14:paraId="4D96F9E6" w14:textId="77777777" w:rsidR="00E54CAA" w:rsidRPr="008D4BFA" w:rsidRDefault="00E54CAA" w:rsidP="004F1EEB">
                <w:pPr>
                  <w:widowControl w:val="0"/>
                  <w:autoSpaceDE w:val="0"/>
                  <w:autoSpaceDN w:val="0"/>
                  <w:adjustRightInd w:val="0"/>
                  <w:spacing w:line="240" w:lineRule="auto"/>
                  <w:jc w:val="center"/>
                  <w:rPr>
                    <w:rFonts w:cstheme="minorHAnsi"/>
                    <w:b/>
                    <w:sz w:val="22"/>
                    <w:szCs w:val="22"/>
                  </w:rPr>
                </w:pPr>
              </w:p>
              <w:p w14:paraId="33FDCB0A" w14:textId="77777777" w:rsidR="00E54CAA" w:rsidRPr="00AE0237" w:rsidRDefault="00E54CAA" w:rsidP="004F1EEB">
                <w:pPr>
                  <w:widowControl w:val="0"/>
                  <w:autoSpaceDE w:val="0"/>
                  <w:autoSpaceDN w:val="0"/>
                  <w:adjustRightInd w:val="0"/>
                  <w:spacing w:line="240" w:lineRule="auto"/>
                  <w:jc w:val="center"/>
                  <w:rPr>
                    <w:rFonts w:ascii="Times New Roman" w:hAnsi="Times New Roman" w:cs="Times New Roman"/>
                    <w:b/>
                    <w:sz w:val="24"/>
                    <w:szCs w:val="24"/>
                  </w:rPr>
                </w:pPr>
                <w:r w:rsidRPr="00AE0237">
                  <w:rPr>
                    <w:rFonts w:ascii="Times New Roman" w:hAnsi="Times New Roman" w:cs="Times New Roman"/>
                    <w:b/>
                    <w:sz w:val="24"/>
                    <w:szCs w:val="24"/>
                  </w:rPr>
                  <w:t>Lietuvos Respublikos aplinkos ministerijos Aplinkos projektų valdymo agentūra</w:t>
                </w:r>
              </w:p>
              <w:p w14:paraId="2A631A59" w14:textId="77777777" w:rsidR="00E54CAA" w:rsidRPr="00AE0237" w:rsidRDefault="00E54CAA" w:rsidP="004F1EEB">
                <w:pPr>
                  <w:widowControl w:val="0"/>
                  <w:autoSpaceDE w:val="0"/>
                  <w:autoSpaceDN w:val="0"/>
                  <w:adjustRightInd w:val="0"/>
                  <w:spacing w:line="240" w:lineRule="auto"/>
                  <w:jc w:val="center"/>
                  <w:rPr>
                    <w:rFonts w:ascii="Times New Roman" w:hAnsi="Times New Roman" w:cs="Times New Roman"/>
                    <w:sz w:val="24"/>
                    <w:szCs w:val="24"/>
                  </w:rPr>
                </w:pPr>
              </w:p>
              <w:p w14:paraId="36F68866" w14:textId="77777777" w:rsidR="00E54CAA" w:rsidRPr="00AE0237" w:rsidRDefault="00E54CAA" w:rsidP="004F1EEB">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sz w:val="24"/>
                    <w:szCs w:val="24"/>
                  </w:rPr>
                </w:pPr>
                <w:r w:rsidRPr="00AE0237">
                  <w:rPr>
                    <w:rFonts w:ascii="Times New Roman" w:hAnsi="Times New Roman" w:cs="Times New Roman"/>
                    <w:sz w:val="24"/>
                    <w:szCs w:val="24"/>
                  </w:rPr>
                  <w:t>Biudžetinė  įstaiga, Labdarių g. 3-102, 01120 Vilnius, Lietuva, tel. +370 603 89015, faks. (8 5) 213 6213, el. p. apva@apva.lt</w:t>
                </w:r>
              </w:p>
              <w:p w14:paraId="2ADB7025" w14:textId="77777777" w:rsidR="00E54CAA" w:rsidRPr="008D4BFA" w:rsidRDefault="00E54CAA" w:rsidP="004F1EEB">
                <w:pPr>
                  <w:widowControl w:val="0"/>
                  <w:autoSpaceDE w:val="0"/>
                  <w:autoSpaceDN w:val="0"/>
                  <w:adjustRightInd w:val="0"/>
                  <w:spacing w:line="240" w:lineRule="auto"/>
                  <w:jc w:val="center"/>
                  <w:rPr>
                    <w:rFonts w:cstheme="minorHAnsi"/>
                    <w:sz w:val="24"/>
                    <w:szCs w:val="24"/>
                  </w:rPr>
                </w:pPr>
                <w:r w:rsidRPr="00AE0237">
                  <w:rPr>
                    <w:rFonts w:ascii="Times New Roman" w:hAnsi="Times New Roman" w:cs="Times New Roman"/>
                    <w:sz w:val="24"/>
                    <w:szCs w:val="24"/>
                  </w:rPr>
                  <w:t>Duomenys kaupiami ir saugomi Juridinių asmenų registre, kodas 288779560</w:t>
                </w:r>
              </w:p>
            </w:tc>
          </w:tr>
          <w:tr w:rsidR="00E54CAA" w:rsidRPr="008D4BFA" w14:paraId="4E4D01AF" w14:textId="77777777" w:rsidTr="004F1EEB">
            <w:trPr>
              <w:cantSplit/>
              <w:jc w:val="center"/>
            </w:trPr>
            <w:tc>
              <w:tcPr>
                <w:tcW w:w="9639" w:type="dxa"/>
                <w:tcBorders>
                  <w:bottom w:val="single" w:sz="6" w:space="0" w:color="auto"/>
                </w:tcBorders>
              </w:tcPr>
              <w:p w14:paraId="636900B5" w14:textId="77777777" w:rsidR="00E54CAA" w:rsidRPr="008D4BFA" w:rsidRDefault="00E54CAA" w:rsidP="004F1EEB">
                <w:pPr>
                  <w:widowControl w:val="0"/>
                  <w:autoSpaceDE w:val="0"/>
                  <w:autoSpaceDN w:val="0"/>
                  <w:adjustRightInd w:val="0"/>
                  <w:spacing w:line="240" w:lineRule="auto"/>
                  <w:jc w:val="center"/>
                  <w:rPr>
                    <w:rFonts w:cstheme="minorHAnsi"/>
                    <w:sz w:val="24"/>
                    <w:szCs w:val="24"/>
                  </w:rPr>
                </w:pPr>
              </w:p>
            </w:tc>
          </w:tr>
        </w:tbl>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0C1BA07" w:rsidR="00D526C8"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8C124B" w:rsidRPr="008C124B">
            <w:rPr>
              <w:rFonts w:cstheme="minorHAnsi"/>
              <w:b/>
              <w:bCs/>
              <w:sz w:val="28"/>
              <w:szCs w:val="28"/>
            </w:rPr>
            <w:t xml:space="preserve">Pavojingų medžiagų ir kitų </w:t>
          </w:r>
          <w:proofErr w:type="spellStart"/>
          <w:r w:rsidR="008C124B" w:rsidRPr="008C124B">
            <w:rPr>
              <w:rFonts w:cstheme="minorHAnsi"/>
              <w:b/>
              <w:bCs/>
              <w:sz w:val="28"/>
              <w:szCs w:val="28"/>
            </w:rPr>
            <w:t>mikroteršalų</w:t>
          </w:r>
          <w:proofErr w:type="spellEnd"/>
          <w:r w:rsidR="008C124B" w:rsidRPr="008C124B">
            <w:rPr>
              <w:rFonts w:cstheme="minorHAnsi"/>
              <w:b/>
              <w:bCs/>
              <w:sz w:val="28"/>
              <w:szCs w:val="28"/>
            </w:rPr>
            <w:t>, kurie apibūdina vandens telkinių būklę, tyrimų paslaugos</w:t>
          </w:r>
          <w:r w:rsidR="00D526C8" w:rsidRPr="001A2892">
            <w:rPr>
              <w:rFonts w:cstheme="minorHAnsi"/>
              <w:b/>
              <w:bCs/>
              <w:sz w:val="28"/>
              <w:szCs w:val="28"/>
            </w:rPr>
            <w:t>“</w:t>
          </w:r>
        </w:p>
        <w:p w14:paraId="11D34F22" w14:textId="77777777" w:rsidR="008C124B" w:rsidRPr="001A2892" w:rsidRDefault="008C124B" w:rsidP="001A2892">
          <w:pPr>
            <w:spacing w:after="120" w:line="240" w:lineRule="auto"/>
            <w:ind w:left="567" w:firstLine="0"/>
            <w:contextualSpacing/>
            <w:jc w:val="center"/>
            <w:rPr>
              <w:rFonts w:cstheme="minorHAnsi"/>
              <w:b/>
              <w:bCs/>
              <w:sz w:val="28"/>
              <w:szCs w:val="28"/>
            </w:rPr>
          </w:pPr>
        </w:p>
        <w:p w14:paraId="18ACC6AD" w14:textId="089F50D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62ED217E"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rPr>
                  <w:noProof/>
                  <w:sz w:val="22"/>
                  <w:szCs w:val="22"/>
                  <w:lang w:val="en-US" w:eastAsia="en-US"/>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0F5298C3" w14:textId="77777777" w:rsidR="00413BD0" w:rsidRDefault="00173FBA" w:rsidP="00413BD0">
              <w:pPr>
                <w:rPr>
                  <w:noProof/>
                </w:rPr>
              </w:pPr>
              <w:r w:rsidRPr="00D50C54">
                <w:rPr>
                  <w:noProof/>
                </w:rPr>
                <w:fldChar w:fldCharType="end"/>
              </w:r>
            </w:p>
          </w:sdtContent>
        </w:sdt>
        <w:p w14:paraId="1E38F468" w14:textId="77777777" w:rsidR="000548B9" w:rsidRDefault="000548B9" w:rsidP="000548B9">
          <w:pPr>
            <w:rPr>
              <w:noProof/>
            </w:rPr>
          </w:pPr>
        </w:p>
        <w:p w14:paraId="7EAF195D" w14:textId="43C61BD3" w:rsidR="000548B9" w:rsidRDefault="009D766B" w:rsidP="009D766B">
          <w:pPr>
            <w:ind w:firstLine="426"/>
            <w:rPr>
              <w:noProof/>
            </w:rPr>
          </w:pPr>
          <w:r>
            <w:rPr>
              <w:noProof/>
            </w:rPr>
            <w:t xml:space="preserve">     </w:t>
          </w:r>
          <w:r w:rsidR="000548B9">
            <w:rPr>
              <w:noProof/>
            </w:rPr>
            <w:t>Priedai:</w:t>
          </w:r>
        </w:p>
        <w:p w14:paraId="71456991" w14:textId="09664E5F" w:rsidR="009D766B" w:rsidRPr="008C124B" w:rsidRDefault="009D766B" w:rsidP="009D766B">
          <w:pPr>
            <w:pStyle w:val="TOC2"/>
            <w:ind w:firstLine="426"/>
          </w:pPr>
          <w:r w:rsidRPr="008C124B">
            <w:t>1 priedas „Terminai“</w:t>
          </w:r>
        </w:p>
        <w:p w14:paraId="7DD6EA2B" w14:textId="77777777" w:rsidR="009D766B" w:rsidRPr="008C124B" w:rsidRDefault="009D766B" w:rsidP="009D766B">
          <w:pPr>
            <w:pStyle w:val="TOC2"/>
            <w:ind w:firstLine="426"/>
            <w:rPr>
              <w:noProof/>
              <w:sz w:val="22"/>
              <w:szCs w:val="22"/>
              <w:lang w:val="en-US" w:eastAsia="en-US"/>
            </w:rPr>
          </w:pPr>
          <w:r w:rsidRPr="008C124B">
            <w:rPr>
              <w:lang w:eastAsia="en-US"/>
            </w:rPr>
            <w:t>2 priedas „Techninė</w:t>
          </w:r>
          <w:r w:rsidRPr="008C124B">
            <w:rPr>
              <w:lang w:val="en-US" w:eastAsia="en-US"/>
            </w:rPr>
            <w:t xml:space="preserve"> </w:t>
          </w:r>
          <w:proofErr w:type="spellStart"/>
          <w:r w:rsidRPr="008C124B">
            <w:rPr>
              <w:lang w:val="en-US" w:eastAsia="en-US"/>
            </w:rPr>
            <w:t>specifikacija</w:t>
          </w:r>
          <w:proofErr w:type="spellEnd"/>
          <w:r w:rsidRPr="008C124B">
            <w:rPr>
              <w:lang w:val="en-US" w:eastAsia="en-US"/>
            </w:rPr>
            <w:t>“</w:t>
          </w:r>
        </w:p>
        <w:p w14:paraId="2807B96C" w14:textId="60407178" w:rsidR="00DF69AF" w:rsidRPr="008C124B" w:rsidRDefault="009D766B" w:rsidP="009D766B">
          <w:pPr>
            <w:pStyle w:val="TOC2"/>
            <w:ind w:firstLine="426"/>
            <w:rPr>
              <w:noProof/>
            </w:rPr>
          </w:pPr>
          <w:hyperlink w:anchor="_Toc126333941" w:history="1">
            <w:r w:rsidRPr="008C124B">
              <w:rPr>
                <w:rStyle w:val="Hyperlink"/>
                <w:rFonts w:eastAsia="Calibri" w:cstheme="minorHAnsi"/>
                <w:noProof/>
              </w:rPr>
              <w:t>3</w:t>
            </w:r>
            <w:r w:rsidR="00DF69AF" w:rsidRPr="008C124B">
              <w:rPr>
                <w:rStyle w:val="Hyperlink"/>
                <w:rFonts w:eastAsia="Calibri" w:cstheme="minorHAnsi"/>
                <w:noProof/>
              </w:rPr>
              <w:t xml:space="preserve"> priedas „Tiekėjų pašalinimo pagrindai“</w:t>
            </w:r>
          </w:hyperlink>
          <w:r w:rsidR="00DF69AF" w:rsidRPr="008C124B">
            <w:rPr>
              <w:noProof/>
            </w:rPr>
            <w:t xml:space="preserve"> </w:t>
          </w:r>
        </w:p>
        <w:p w14:paraId="517A457A" w14:textId="28A7A165" w:rsidR="000548B9" w:rsidRPr="008C124B" w:rsidRDefault="000548B9" w:rsidP="009D766B">
          <w:pPr>
            <w:pStyle w:val="TOC2"/>
            <w:ind w:firstLine="426"/>
            <w:rPr>
              <w:noProof/>
            </w:rPr>
          </w:pPr>
          <w:hyperlink w:anchor="_Toc126333942" w:history="1">
            <w:r w:rsidRPr="008C124B">
              <w:rPr>
                <w:rStyle w:val="Hyperlink"/>
                <w:rFonts w:eastAsia="Calibri" w:cstheme="minorHAnsi"/>
                <w:noProof/>
              </w:rPr>
              <w:t>4 priedas „Tiekėjų kvalifikacijos reikalavimai“</w:t>
            </w:r>
          </w:hyperlink>
          <w:r w:rsidRPr="008C124B">
            <w:rPr>
              <w:noProof/>
            </w:rPr>
            <w:t xml:space="preserve"> </w:t>
          </w:r>
        </w:p>
        <w:p w14:paraId="27A5C2CD" w14:textId="7DA131BE" w:rsidR="000548B9" w:rsidRPr="009D766B" w:rsidRDefault="009D766B" w:rsidP="009D766B">
          <w:pPr>
            <w:pStyle w:val="TOC2"/>
            <w:ind w:firstLine="426"/>
          </w:pPr>
          <w:hyperlink w:anchor="_Toc126333944" w:history="1">
            <w:r w:rsidRPr="008C124B">
              <w:rPr>
                <w:rStyle w:val="Hyperlink"/>
                <w:rFonts w:eastAsia="Calibri" w:cstheme="minorHAnsi"/>
                <w:noProof/>
              </w:rPr>
              <w:t>5</w:t>
            </w:r>
            <w:r w:rsidR="000548B9" w:rsidRPr="008C124B">
              <w:rPr>
                <w:rStyle w:val="Hyperlink"/>
                <w:rFonts w:eastAsia="Calibri" w:cstheme="minorHAnsi"/>
                <w:noProof/>
              </w:rPr>
              <w:t xml:space="preserve"> priedas „Pasiūlymo forma“</w:t>
            </w:r>
          </w:hyperlink>
        </w:p>
        <w:p w14:paraId="1D2EEA5F" w14:textId="6A7979A6" w:rsidR="000548B9" w:rsidRPr="009D766B" w:rsidRDefault="009D766B" w:rsidP="009D766B">
          <w:pPr>
            <w:pStyle w:val="TOC2"/>
            <w:ind w:firstLine="426"/>
          </w:pPr>
          <w:hyperlink w:anchor="_Toc126333944" w:history="1">
            <w:r w:rsidRPr="009D766B">
              <w:rPr>
                <w:rStyle w:val="Hyperlink"/>
                <w:rFonts w:eastAsia="Calibri" w:cstheme="minorHAnsi"/>
                <w:noProof/>
              </w:rPr>
              <w:t>6</w:t>
            </w:r>
            <w:r w:rsidR="000548B9" w:rsidRPr="009D766B">
              <w:rPr>
                <w:rStyle w:val="Hyperlink"/>
                <w:rFonts w:eastAsia="Calibri" w:cstheme="minorHAnsi"/>
                <w:noProof/>
              </w:rPr>
              <w:t xml:space="preserve"> priedas „</w:t>
            </w:r>
            <w:r w:rsidR="008C124B" w:rsidRPr="008C124B">
              <w:rPr>
                <w:rStyle w:val="Hyperlink"/>
                <w:rFonts w:eastAsia="Calibri" w:cstheme="minorHAnsi"/>
                <w:noProof/>
              </w:rPr>
              <w:t>Paslaugų įkainių lentelė</w:t>
            </w:r>
          </w:hyperlink>
          <w:r w:rsidR="000548B9" w:rsidRPr="009D766B">
            <w:t>"</w:t>
          </w:r>
        </w:p>
        <w:p w14:paraId="2BE20552" w14:textId="219C857B" w:rsidR="000548B9" w:rsidRPr="009D766B" w:rsidRDefault="009D766B" w:rsidP="009D766B">
          <w:pPr>
            <w:pStyle w:val="TOC2"/>
            <w:ind w:firstLine="426"/>
            <w:rPr>
              <w:noProof/>
              <w:sz w:val="22"/>
              <w:szCs w:val="22"/>
              <w:lang w:val="en-US" w:eastAsia="en-US"/>
            </w:rPr>
          </w:pPr>
          <w:hyperlink w:anchor="_Toc126333948" w:history="1">
            <w:r w:rsidRPr="009D766B">
              <w:rPr>
                <w:rStyle w:val="Hyperlink"/>
                <w:noProof/>
              </w:rPr>
              <w:t>7</w:t>
            </w:r>
            <w:r w:rsidR="000548B9" w:rsidRPr="009D766B">
              <w:rPr>
                <w:rStyle w:val="Hyperlink"/>
                <w:noProof/>
              </w:rPr>
              <w:t xml:space="preserve"> priedas „Sutarties projektas“</w:t>
            </w:r>
          </w:hyperlink>
          <w:r w:rsidR="000548B9" w:rsidRPr="009D766B">
            <w:rPr>
              <w:noProof/>
              <w:sz w:val="22"/>
              <w:szCs w:val="22"/>
              <w:lang w:val="en-US" w:eastAsia="en-US"/>
            </w:rPr>
            <w:t xml:space="preserve"> </w:t>
          </w:r>
        </w:p>
        <w:p w14:paraId="55083310" w14:textId="77777777" w:rsidR="000548B9" w:rsidRDefault="000548B9" w:rsidP="000548B9">
          <w:pPr>
            <w:rPr>
              <w:noProof/>
            </w:rPr>
          </w:pPr>
        </w:p>
        <w:p w14:paraId="55D88181" w14:textId="77777777" w:rsidR="000548B9" w:rsidRDefault="000548B9" w:rsidP="000548B9">
          <w:pPr>
            <w:rPr>
              <w:noProof/>
            </w:rPr>
          </w:pPr>
        </w:p>
        <w:p w14:paraId="50FBC201" w14:textId="424D8B3C" w:rsidR="000548B9" w:rsidRPr="000548B9" w:rsidRDefault="000548B9" w:rsidP="000548B9">
          <w:pPr>
            <w:sectPr w:rsidR="000548B9" w:rsidRPr="000548B9"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p>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0C10570F" w:rsidR="00FB3C75" w:rsidRPr="006B1A30" w:rsidRDefault="002902C1" w:rsidP="00F77A5D">
      <w:pPr>
        <w:spacing w:line="240" w:lineRule="auto"/>
        <w:rPr>
          <w:rFonts w:cstheme="minorHAnsi"/>
        </w:rPr>
      </w:pPr>
      <w:r w:rsidRPr="006B1A30">
        <w:rPr>
          <w:rFonts w:cstheme="minorHAnsi"/>
        </w:rPr>
        <w:t xml:space="preserve">1.1. </w:t>
      </w:r>
      <w:r w:rsidR="00E54CAA" w:rsidRPr="00BC4B2A">
        <w:rPr>
          <w:rFonts w:cstheme="minorHAnsi"/>
        </w:rPr>
        <w:t>Perkančioji organizacija –</w:t>
      </w:r>
      <w:r w:rsidR="00E54CAA">
        <w:rPr>
          <w:rFonts w:cstheme="minorHAnsi"/>
        </w:rPr>
        <w:t xml:space="preserve"> </w:t>
      </w:r>
      <w:r w:rsidR="00E54CAA" w:rsidRPr="00BA44A7">
        <w:rPr>
          <w:rFonts w:cstheme="minorHAnsi"/>
        </w:rPr>
        <w:t>Aplinkos apsaugos agentūra, juridinio asmens kodas 188784898, adresas A. Juozapavičiaus g. 9, 09311</w:t>
      </w:r>
      <w:r w:rsidR="00E54CAA">
        <w:rPr>
          <w:rFonts w:cstheme="minorHAnsi"/>
        </w:rPr>
        <w:t xml:space="preserve"> Vilnius.</w:t>
      </w:r>
      <w:r w:rsidR="00E54CAA" w:rsidRPr="00BA44A7">
        <w:rPr>
          <w:rFonts w:eastAsia="Calibri" w:cstheme="minorHAnsi"/>
        </w:rPr>
        <w:t xml:space="preserve"> </w:t>
      </w:r>
      <w:r w:rsidR="00E54CAA" w:rsidRPr="00BC4B2A">
        <w:rPr>
          <w:rFonts w:eastAsia="Calibri" w:cstheme="minorHAnsi"/>
        </w:rPr>
        <w:t xml:space="preserve">Perkančioji organizacija </w:t>
      </w:r>
      <w:r w:rsidR="00E54CAA">
        <w:rPr>
          <w:rFonts w:eastAsia="Calibri" w:cstheme="minorHAnsi"/>
        </w:rPr>
        <w:t>nėra</w:t>
      </w:r>
      <w:r w:rsidR="00E54CAA" w:rsidRPr="00BC4B2A">
        <w:rPr>
          <w:rFonts w:eastAsia="Calibri" w:cstheme="minorHAnsi"/>
        </w:rPr>
        <w:t xml:space="preserve"> PVM mokėtoja</w:t>
      </w:r>
      <w:r w:rsidR="00FB3C75" w:rsidRPr="006B1A30">
        <w:rPr>
          <w:rFonts w:cstheme="minorHAnsi"/>
        </w:rPr>
        <w:t>.</w:t>
      </w:r>
    </w:p>
    <w:p w14:paraId="43304316" w14:textId="27784546" w:rsidR="00020DD7" w:rsidRPr="00905F9E" w:rsidRDefault="00E54CAA" w:rsidP="00280D3D">
      <w:pPr>
        <w:pStyle w:val="ListParagraph"/>
        <w:numPr>
          <w:ilvl w:val="1"/>
          <w:numId w:val="9"/>
        </w:numPr>
        <w:spacing w:line="240" w:lineRule="auto"/>
        <w:ind w:left="0" w:firstLine="710"/>
        <w:rPr>
          <w:rFonts w:cstheme="minorHAnsi"/>
        </w:rPr>
      </w:pPr>
      <w:r>
        <w:t xml:space="preserve">Pirkimą </w:t>
      </w:r>
      <w:r w:rsidRPr="6D21C20F">
        <w:t>perkančiosios organizacijos</w:t>
      </w:r>
      <w:r w:rsidRPr="6D21C20F">
        <w:rPr>
          <w:rFonts w:eastAsia="Calibri"/>
        </w:rPr>
        <w:t xml:space="preserve"> vardu atlieka </w:t>
      </w:r>
      <w:r w:rsidRPr="00D77741">
        <w:rPr>
          <w:rFonts w:eastAsia="Calibri" w:cstheme="minorHAnsi"/>
        </w:rPr>
        <w:t xml:space="preserve">įgaliotoji organizacija Lietuvos Respublikos aplinkos ministerijos Aplinkos projektų valdymo agentūra </w:t>
      </w:r>
      <w:r>
        <w:rPr>
          <w:rFonts w:eastAsia="Calibri" w:cstheme="minorHAnsi"/>
        </w:rPr>
        <w:t>(</w:t>
      </w:r>
      <w:r w:rsidRPr="00D77741">
        <w:rPr>
          <w:rFonts w:eastAsia="Calibri" w:cstheme="minorHAnsi"/>
        </w:rPr>
        <w:t>juridinio asmens kodas 288779560, adresas Labdarių g. 3-102, LT-01120 Vilnius</w:t>
      </w:r>
      <w:r>
        <w:rPr>
          <w:rFonts w:eastAsia="Calibri" w:cstheme="minorHAnsi"/>
        </w:rPr>
        <w:t>)</w:t>
      </w:r>
      <w:r w:rsidRPr="00D77741">
        <w:rPr>
          <w:rFonts w:eastAsia="Calibri" w:cstheme="minorHAnsi"/>
        </w:rPr>
        <w:t xml:space="preserve">. </w:t>
      </w:r>
      <w:r w:rsidRPr="00470A8E">
        <w:rPr>
          <w:rFonts w:eastAsia="Calibri" w:cstheme="minorHAnsi"/>
        </w:rPr>
        <w:t>Sutartį pasirašys Perkančioji organizacija</w:t>
      </w:r>
      <w:r w:rsidR="00A56E33">
        <w:rPr>
          <w:rFonts w:eastAsia="Calibri"/>
          <w:color w:val="7030A0"/>
        </w:rPr>
        <w:t>.</w:t>
      </w:r>
    </w:p>
    <w:p w14:paraId="6669709E" w14:textId="7879E13C" w:rsidR="00316D64" w:rsidRPr="004939D6" w:rsidRDefault="00E54CAA" w:rsidP="00280D3D">
      <w:pPr>
        <w:pStyle w:val="ListParagraph"/>
        <w:numPr>
          <w:ilvl w:val="1"/>
          <w:numId w:val="9"/>
        </w:numPr>
        <w:spacing w:line="240" w:lineRule="auto"/>
        <w:ind w:left="0" w:firstLine="710"/>
        <w:rPr>
          <w:rFonts w:cstheme="minorHAnsi"/>
        </w:rPr>
      </w:pPr>
      <w:r w:rsidRPr="00D77741">
        <w:rPr>
          <w:rFonts w:cstheme="minorHAnsi"/>
          <w:color w:val="000000" w:themeColor="text1"/>
        </w:rPr>
        <w:t xml:space="preserve">Pirkimas neatliekamas naudojantis centralizuotų pirkimų katalogu, nes centralizuotų </w:t>
      </w:r>
      <w:r w:rsidRPr="00D77741">
        <w:rPr>
          <w:rFonts w:cstheme="minorHAnsi"/>
        </w:rPr>
        <w:t xml:space="preserve">pirkimų </w:t>
      </w:r>
      <w:r w:rsidRPr="00D77741">
        <w:rPr>
          <w:rFonts w:cstheme="minorHAnsi"/>
          <w:bCs/>
        </w:rPr>
        <w:t>kataloge nėra galimybės įsigyti reikalingų paslaugų</w:t>
      </w:r>
      <w:r w:rsidR="00CA0CC5" w:rsidRPr="004939D6">
        <w:rPr>
          <w:rFonts w:cstheme="minorHAnsi"/>
          <w:color w:val="000000" w:themeColor="text1"/>
        </w:rPr>
        <w:t xml:space="preserve">.  </w:t>
      </w:r>
    </w:p>
    <w:p w14:paraId="52EA068B" w14:textId="2714062E"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E54CAA">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57ADE16E" w:rsidR="001045C0" w:rsidRPr="004939D6" w:rsidRDefault="004F6423" w:rsidP="007A6EAB">
      <w:pPr>
        <w:pStyle w:val="ListParagraph"/>
        <w:spacing w:line="240" w:lineRule="auto"/>
        <w:ind w:left="0" w:firstLine="709"/>
        <w:rPr>
          <w:color w:val="00B050"/>
        </w:rPr>
      </w:pPr>
      <w:r w:rsidRPr="004939D6">
        <w:t>1.5.</w:t>
      </w:r>
      <w:r w:rsidRPr="004939D6">
        <w:rPr>
          <w:i/>
          <w:iCs/>
        </w:rPr>
        <w:t xml:space="preserve"> </w:t>
      </w:r>
      <w:r w:rsidR="00E54CAA" w:rsidRPr="00D507CB">
        <w:rPr>
          <w:rFonts w:cstheme="minorHAnsi"/>
          <w:color w:val="000000" w:themeColor="text1"/>
        </w:rPr>
        <w:t xml:space="preserve">Atliekamas </w:t>
      </w:r>
      <w:r w:rsidR="00E54CAA" w:rsidRPr="00D507CB">
        <w:rPr>
          <w:rFonts w:cstheme="minorHAnsi"/>
        </w:rPr>
        <w:t xml:space="preserve">žaliasis pirkimas. Pirkimas vykdomas vadovaujantis </w:t>
      </w:r>
      <w:r w:rsidR="00E54CAA" w:rsidRPr="00E33284">
        <w:rPr>
          <w:kern w:val="2"/>
          <w:szCs w:val="24"/>
          <w:shd w:val="clear" w:color="auto" w:fill="FFFFFF"/>
        </w:rPr>
        <w:t>aplinkos apsaugos kriterijų taikymo, vykdant žaliuosius pirkimus, tvarkos apraš</w:t>
      </w:r>
      <w:r w:rsidR="00E54CAA">
        <w:rPr>
          <w:kern w:val="2"/>
          <w:szCs w:val="24"/>
          <w:shd w:val="clear" w:color="auto" w:fill="FFFFFF"/>
        </w:rPr>
        <w:t>o</w:t>
      </w:r>
      <w:r w:rsidR="00E54CAA" w:rsidRPr="00E33284">
        <w:rPr>
          <w:kern w:val="2"/>
          <w:szCs w:val="24"/>
          <w:shd w:val="clear" w:color="auto" w:fill="FFFFFF"/>
        </w:rPr>
        <w:t>, patvirtint</w:t>
      </w:r>
      <w:r w:rsidR="00E54CAA">
        <w:rPr>
          <w:kern w:val="2"/>
          <w:szCs w:val="24"/>
          <w:shd w:val="clear" w:color="auto" w:fill="FFFFFF"/>
        </w:rPr>
        <w:t>o</w:t>
      </w:r>
      <w:r w:rsidR="00E54CAA" w:rsidRPr="00E33284">
        <w:rPr>
          <w:kern w:val="2"/>
          <w:szCs w:val="24"/>
          <w:shd w:val="clear" w:color="auto" w:fill="FFFFFF"/>
        </w:rPr>
        <w:t xml:space="preserve"> 2011 m. birželio 28 d. Lietuvos Respublikos aplinkos ministro įsakymu Nr. D1-508 „Dėl Aplinkos apsaugos kriterijų taikymo, vykdant žaliuosius pirkimus, tvarkos aprašo </w:t>
      </w:r>
      <w:r w:rsidR="00E54CAA" w:rsidRPr="00420F5D">
        <w:rPr>
          <w:kern w:val="2"/>
          <w:szCs w:val="24"/>
          <w:shd w:val="clear" w:color="auto" w:fill="FFFFFF"/>
        </w:rPr>
        <w:t>patvirtinimo</w:t>
      </w:r>
      <w:r w:rsidR="00E54CAA">
        <w:rPr>
          <w:kern w:val="2"/>
          <w:szCs w:val="24"/>
        </w:rPr>
        <w:t>“</w:t>
      </w:r>
      <w:r w:rsidR="00E54CAA" w:rsidRPr="00420F5D">
        <w:rPr>
          <w:kern w:val="2"/>
          <w:szCs w:val="24"/>
        </w:rPr>
        <w:t xml:space="preserve"> 4.4.4 p</w:t>
      </w:r>
      <w:r w:rsidR="00E54CAA">
        <w:rPr>
          <w:rFonts w:cstheme="minorHAnsi"/>
        </w:rPr>
        <w:t>.</w:t>
      </w:r>
      <w:r w:rsidR="00E54CAA" w:rsidRPr="00D507CB">
        <w:rPr>
          <w:rFonts w:cstheme="minorHAnsi"/>
        </w:rPr>
        <w:t xml:space="preserve"> </w:t>
      </w:r>
      <w:r w:rsidR="00E54CAA">
        <w:rPr>
          <w:rFonts w:ascii="Calibri" w:hAnsi="Calibri" w:cs="Calibri"/>
        </w:rPr>
        <w:t xml:space="preserve">Aplinkos apsaugos kriterijus nustatytas specialiųjų pirkimų sąlygų </w:t>
      </w:r>
      <w:r w:rsidR="00E54CAA" w:rsidRPr="003A0EED">
        <w:rPr>
          <w:rFonts w:ascii="Calibri" w:hAnsi="Calibri" w:cs="Calibri"/>
        </w:rPr>
        <w:t>7 pried</w:t>
      </w:r>
      <w:r w:rsidR="00E54CAA">
        <w:rPr>
          <w:rFonts w:ascii="Calibri" w:hAnsi="Calibri" w:cs="Calibri"/>
        </w:rPr>
        <w:t>o</w:t>
      </w:r>
      <w:r w:rsidR="00E54CAA" w:rsidRPr="003A0EED">
        <w:rPr>
          <w:rFonts w:ascii="Calibri" w:hAnsi="Calibri" w:cs="Calibri"/>
        </w:rPr>
        <w:t xml:space="preserve"> „Sutarties projektas“</w:t>
      </w:r>
      <w:r w:rsidR="00E54CAA">
        <w:rPr>
          <w:rFonts w:ascii="Calibri" w:hAnsi="Calibri" w:cs="Calibri"/>
        </w:rPr>
        <w:t xml:space="preserve"> (Specialiosiose sąlygose)</w:t>
      </w:r>
      <w:r w:rsidR="00E54CAA">
        <w:rPr>
          <w:color w:val="00B050"/>
        </w:rPr>
        <w:t>.</w:t>
      </w:r>
    </w:p>
    <w:p w14:paraId="15179C0E" w14:textId="4A768D01" w:rsidR="00257685" w:rsidRDefault="003D3DF5" w:rsidP="007A6EAB">
      <w:pPr>
        <w:spacing w:line="240" w:lineRule="auto"/>
        <w:ind w:firstLine="567"/>
        <w:rPr>
          <w:rFonts w:cstheme="minorHAnsi"/>
        </w:rPr>
      </w:pPr>
      <w:r>
        <w:rPr>
          <w:rFonts w:eastAsia="Arial" w:cstheme="minorHAnsi"/>
        </w:rPr>
        <w:t>1.</w:t>
      </w:r>
      <w:r w:rsidR="00E54CAA">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77DA8002" w14:textId="28C091E8" w:rsidR="0059694F" w:rsidRPr="007A6EAB" w:rsidRDefault="0059694F" w:rsidP="007A6EAB">
      <w:pPr>
        <w:spacing w:line="240" w:lineRule="auto"/>
        <w:ind w:firstLine="567"/>
        <w:rPr>
          <w:rFonts w:cstheme="minorHAnsi"/>
        </w:rPr>
      </w:pPr>
      <w:r>
        <w:rPr>
          <w:rFonts w:eastAsia="Calibri" w:cstheme="minorHAnsi"/>
        </w:rPr>
        <w:t xml:space="preserve">1.7. </w:t>
      </w:r>
      <w:r w:rsidRPr="0090508F">
        <w:rPr>
          <w:rFonts w:eastAsia="Calibri" w:cstheme="minorHAnsi"/>
        </w:rPr>
        <w:t xml:space="preserve">Prieš paskelbiant pirkimą buvo vykdyta rinkos konsultacija. Rinkos konsultacijos dokumentai skelbiami CVP IS adresu </w:t>
      </w:r>
      <w:r w:rsidR="000A20E9" w:rsidRPr="000A20E9">
        <w:rPr>
          <w:rFonts w:eastAsia="Calibri" w:cstheme="minorHAnsi"/>
        </w:rPr>
        <w:t>https://viesiejipirkimai.lt/epps/pmc/viewPmc.do?resourceId=8316930</w:t>
      </w:r>
      <w:r w:rsidRPr="0090508F">
        <w:rPr>
          <w:rFonts w:eastAsia="Calibri" w:cstheme="minorHAnsi"/>
        </w:rPr>
        <w:t>. Rinkos konsultacijos dokumentai nėra laikomi sudėtine pirkimo sąlygų dalimi</w:t>
      </w:r>
      <w:r w:rsidR="000A20E9">
        <w:rPr>
          <w:rFonts w:cstheme="minorHAnsi"/>
        </w:rPr>
        <w:t>.</w:t>
      </w: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4148345C" w:rsidR="00FB3C75" w:rsidRPr="006952A6" w:rsidRDefault="4A330118" w:rsidP="00280D3D">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8C124B" w:rsidRPr="008C124B">
        <w:rPr>
          <w:rFonts w:eastAsia="Calibri" w:cstheme="minorHAnsi"/>
          <w:b/>
          <w:i/>
        </w:rPr>
        <w:t xml:space="preserve">Pavojingų medžiagų ir kitų </w:t>
      </w:r>
      <w:proofErr w:type="spellStart"/>
      <w:r w:rsidR="008C124B" w:rsidRPr="008C124B">
        <w:rPr>
          <w:rFonts w:eastAsia="Calibri" w:cstheme="minorHAnsi"/>
          <w:b/>
          <w:i/>
        </w:rPr>
        <w:t>mikroteršalų</w:t>
      </w:r>
      <w:proofErr w:type="spellEnd"/>
      <w:r w:rsidR="008C124B" w:rsidRPr="008C124B">
        <w:rPr>
          <w:rFonts w:eastAsia="Calibri" w:cstheme="minorHAnsi"/>
          <w:b/>
          <w:i/>
        </w:rPr>
        <w:t>, kurie apibūdina vandens telkinių būklę, tyrimų paslaug</w:t>
      </w:r>
      <w:r w:rsidR="008C124B">
        <w:rPr>
          <w:rFonts w:eastAsia="Calibri" w:cstheme="minorHAnsi"/>
          <w:b/>
          <w:i/>
        </w:rPr>
        <w:t>a</w:t>
      </w:r>
      <w:r w:rsidR="008C124B" w:rsidRPr="008C124B">
        <w:rPr>
          <w:rFonts w:eastAsia="Calibri" w:cstheme="minorHAnsi"/>
          <w:b/>
          <w:i/>
        </w:rPr>
        <w:t>s</w:t>
      </w:r>
      <w:r w:rsidR="00E54CAA" w:rsidRPr="004F2C4C">
        <w:rPr>
          <w:rFonts w:eastAsia="Calibri" w:cstheme="minorHAnsi"/>
          <w:b/>
          <w:i/>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sidRPr="006952A6">
        <w:rPr>
          <w:rFonts w:cstheme="minorHAnsi"/>
        </w:rPr>
        <w:t>s</w:t>
      </w:r>
      <w:r w:rsidR="00044836" w:rsidRPr="006952A6">
        <w:rPr>
          <w:rFonts w:cstheme="minorHAnsi"/>
        </w:rPr>
        <w:t>pecialiųjų p</w:t>
      </w:r>
      <w:r w:rsidR="00AE2AEF" w:rsidRPr="006952A6">
        <w:rPr>
          <w:rFonts w:cstheme="minorHAnsi"/>
        </w:rPr>
        <w:t xml:space="preserve">irkimo sąlygų </w:t>
      </w:r>
      <w:r w:rsidR="00E54CAA" w:rsidRPr="006952A6">
        <w:rPr>
          <w:rFonts w:cstheme="minorHAnsi"/>
        </w:rPr>
        <w:t xml:space="preserve">2, </w:t>
      </w:r>
      <w:r w:rsidR="006952A6" w:rsidRPr="006952A6">
        <w:rPr>
          <w:rFonts w:cstheme="minorHAnsi"/>
        </w:rPr>
        <w:t>5</w:t>
      </w:r>
      <w:r w:rsidR="00E54CAA" w:rsidRPr="006952A6">
        <w:rPr>
          <w:rFonts w:cstheme="minorHAnsi"/>
        </w:rPr>
        <w:t xml:space="preserve">, </w:t>
      </w:r>
      <w:r w:rsidR="006952A6" w:rsidRPr="006952A6">
        <w:rPr>
          <w:rFonts w:cstheme="minorHAnsi"/>
        </w:rPr>
        <w:t>6</w:t>
      </w:r>
      <w:r w:rsidR="00E54CAA" w:rsidRPr="006952A6">
        <w:rPr>
          <w:rFonts w:cstheme="minorHAnsi"/>
        </w:rPr>
        <w:t xml:space="preserve"> prieduose</w:t>
      </w:r>
      <w:r w:rsidR="00AE2AEF" w:rsidRPr="006952A6">
        <w:rPr>
          <w:rFonts w:cstheme="minorHAnsi"/>
        </w:rPr>
        <w:t>.</w:t>
      </w:r>
    </w:p>
    <w:p w14:paraId="49117D58" w14:textId="6EFBB0CB" w:rsidR="005D280D" w:rsidRDefault="002C41AA" w:rsidP="00F77A5D">
      <w:pPr>
        <w:pStyle w:val="NoSpacing"/>
        <w:contextualSpacing/>
        <w:rPr>
          <w:rFonts w:cstheme="minorHAnsi"/>
        </w:rPr>
      </w:pPr>
      <w:r w:rsidRPr="006952A6">
        <w:rPr>
          <w:rFonts w:cstheme="minorHAnsi"/>
        </w:rPr>
        <w:t>2.2.</w:t>
      </w:r>
      <w:r w:rsidR="00ED1C85" w:rsidRPr="006952A6">
        <w:rPr>
          <w:rFonts w:cstheme="minorHAnsi"/>
        </w:rPr>
        <w:t xml:space="preserve"> </w:t>
      </w:r>
      <w:r w:rsidR="00FB3C75" w:rsidRPr="006952A6">
        <w:rPr>
          <w:rFonts w:cstheme="minorHAnsi"/>
        </w:rPr>
        <w:t>Pirkimo objektas į dalis neskaidomas.</w:t>
      </w:r>
      <w:r w:rsidR="00702B7B" w:rsidRPr="006952A6">
        <w:rPr>
          <w:rFonts w:cstheme="minorHAnsi"/>
        </w:rPr>
        <w:t xml:space="preserve"> Pirkimo apimtys, reikalavimai ir techninė specifikacija apibrėžti </w:t>
      </w:r>
      <w:r w:rsidR="00C314B2" w:rsidRPr="006952A6">
        <w:rPr>
          <w:rFonts w:cstheme="minorHAnsi"/>
        </w:rPr>
        <w:t>s</w:t>
      </w:r>
      <w:r w:rsidR="000B6976" w:rsidRPr="006952A6">
        <w:rPr>
          <w:rFonts w:cstheme="minorHAnsi"/>
        </w:rPr>
        <w:t>pecialiųjų p</w:t>
      </w:r>
      <w:r w:rsidR="00702B7B" w:rsidRPr="006952A6">
        <w:rPr>
          <w:rFonts w:cstheme="minorHAnsi"/>
        </w:rPr>
        <w:t xml:space="preserve">irkimo sąlygų </w:t>
      </w:r>
      <w:r w:rsidR="00E54CAA" w:rsidRPr="006952A6">
        <w:rPr>
          <w:rFonts w:cstheme="minorHAnsi"/>
        </w:rPr>
        <w:t xml:space="preserve">2, </w:t>
      </w:r>
      <w:r w:rsidR="006952A6" w:rsidRPr="006952A6">
        <w:rPr>
          <w:rFonts w:cstheme="minorHAnsi"/>
        </w:rPr>
        <w:t>5</w:t>
      </w:r>
      <w:r w:rsidR="00E54CAA" w:rsidRPr="006952A6">
        <w:rPr>
          <w:rFonts w:cstheme="minorHAnsi"/>
        </w:rPr>
        <w:t xml:space="preserve">, </w:t>
      </w:r>
      <w:r w:rsidR="006952A6" w:rsidRPr="006952A6">
        <w:rPr>
          <w:rFonts w:cstheme="minorHAnsi"/>
        </w:rPr>
        <w:t>6</w:t>
      </w:r>
      <w:r w:rsidR="00E54CAA" w:rsidRPr="006952A6">
        <w:rPr>
          <w:rFonts w:cstheme="minorHAnsi"/>
        </w:rPr>
        <w:t xml:space="preserve"> prieduose</w:t>
      </w:r>
      <w:r w:rsidR="00702B7B" w:rsidRPr="006952A6">
        <w:rPr>
          <w:rFonts w:cstheme="minorHAnsi"/>
        </w:rPr>
        <w:t>.</w:t>
      </w:r>
      <w:r w:rsidR="005E3EF2" w:rsidRPr="005E3EF2">
        <w:t xml:space="preserve"> </w:t>
      </w:r>
      <w:r w:rsidR="005E3EF2" w:rsidRPr="00B40021">
        <w:t xml:space="preserve">Perkančioji organizacija </w:t>
      </w:r>
      <w:r w:rsidR="005E3EF2" w:rsidRPr="00936689">
        <w:t>sudarys vieną sutartį dėl pirkimo dalių, dėl kurių laimėtoju nustatytas tas pats tiekėjas</w:t>
      </w:r>
      <w:r w:rsidR="005E3EF2">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490336C7" w14:textId="52AC8A8F" w:rsidR="000A20E9" w:rsidRDefault="000548B9" w:rsidP="000A20E9">
      <w:pPr>
        <w:pStyle w:val="ListParagraph"/>
        <w:spacing w:line="240" w:lineRule="auto"/>
        <w:ind w:hanging="11"/>
        <w:rPr>
          <w:rFonts w:cstheme="minorHAnsi"/>
        </w:rPr>
      </w:pPr>
      <w:r>
        <w:rPr>
          <w:rFonts w:cstheme="minorHAnsi"/>
        </w:rPr>
        <w:t xml:space="preserve">2.5. </w:t>
      </w:r>
      <w:r w:rsidR="006D1375">
        <w:rPr>
          <w:rFonts w:ascii="Calibri" w:hAnsi="Calibri" w:cs="Calibri"/>
        </w:rPr>
        <w:t>Atskiroms p</w:t>
      </w:r>
      <w:r w:rsidR="006D1375" w:rsidRPr="00D60C46">
        <w:rPr>
          <w:rFonts w:ascii="Calibri" w:hAnsi="Calibri" w:cs="Calibri"/>
        </w:rPr>
        <w:t>irkimo dali</w:t>
      </w:r>
      <w:r w:rsidR="006D1375">
        <w:rPr>
          <w:rFonts w:ascii="Calibri" w:hAnsi="Calibri" w:cs="Calibri"/>
        </w:rPr>
        <w:t>ms</w:t>
      </w:r>
      <w:r w:rsidR="006D1375" w:rsidRPr="00D60C46">
        <w:rPr>
          <w:rFonts w:ascii="Calibri" w:hAnsi="Calibri" w:cs="Calibri"/>
        </w:rPr>
        <w:t xml:space="preserve"> </w:t>
      </w:r>
      <w:r w:rsidR="006D1375">
        <w:rPr>
          <w:rFonts w:ascii="Calibri" w:hAnsi="Calibri" w:cs="Calibri"/>
        </w:rPr>
        <w:t xml:space="preserve">numatytos lėšų </w:t>
      </w:r>
      <w:r w:rsidR="006D1375" w:rsidRPr="00D60C46">
        <w:rPr>
          <w:rFonts w:ascii="Calibri" w:hAnsi="Calibri" w:cs="Calibri"/>
        </w:rPr>
        <w:t>sum</w:t>
      </w:r>
      <w:r w:rsidR="006D1375">
        <w:rPr>
          <w:rFonts w:ascii="Calibri" w:hAnsi="Calibri" w:cs="Calibri"/>
        </w:rPr>
        <w:t>os</w:t>
      </w:r>
      <w:r w:rsidR="006D1375" w:rsidRPr="000A20E9">
        <w:rPr>
          <w:rFonts w:cstheme="minorHAnsi"/>
        </w:rPr>
        <w:t xml:space="preserve"> </w:t>
      </w:r>
      <w:r w:rsidR="000A20E9" w:rsidRPr="000A20E9">
        <w:rPr>
          <w:rFonts w:cstheme="minorHAnsi"/>
        </w:rPr>
        <w:t xml:space="preserve">‒ </w:t>
      </w:r>
    </w:p>
    <w:p w14:paraId="0DA93A1C" w14:textId="3BE77405" w:rsidR="000A20E9" w:rsidRPr="000A20E9" w:rsidRDefault="000A20E9" w:rsidP="000A20E9">
      <w:pPr>
        <w:pStyle w:val="ListParagraph"/>
        <w:spacing w:line="240" w:lineRule="auto"/>
        <w:ind w:hanging="11"/>
        <w:rPr>
          <w:rFonts w:cstheme="minorHAnsi"/>
        </w:rPr>
      </w:pPr>
      <w:r w:rsidRPr="000A20E9">
        <w:rPr>
          <w:rFonts w:cstheme="minorHAnsi"/>
        </w:rPr>
        <w:t>1 pirkimo dalis – 43 965,00 Eur su PVM.</w:t>
      </w:r>
    </w:p>
    <w:p w14:paraId="2B6D02A8" w14:textId="4562C0C6" w:rsidR="000A20E9" w:rsidRPr="000A20E9" w:rsidRDefault="000A20E9" w:rsidP="000A20E9">
      <w:pPr>
        <w:pStyle w:val="ListParagraph"/>
        <w:spacing w:line="240" w:lineRule="auto"/>
        <w:ind w:hanging="11"/>
        <w:rPr>
          <w:rFonts w:cstheme="minorHAnsi"/>
        </w:rPr>
      </w:pPr>
      <w:r w:rsidRPr="000A20E9">
        <w:rPr>
          <w:rFonts w:cstheme="minorHAnsi"/>
        </w:rPr>
        <w:t>2 pirkimo dalis – 24 805,00 Eur su PVM.</w:t>
      </w:r>
    </w:p>
    <w:p w14:paraId="29BA2D50" w14:textId="28993F34" w:rsidR="000A20E9" w:rsidRDefault="000A20E9" w:rsidP="000A20E9">
      <w:pPr>
        <w:pStyle w:val="ListParagraph"/>
        <w:spacing w:line="240" w:lineRule="auto"/>
        <w:ind w:hanging="11"/>
        <w:rPr>
          <w:rFonts w:cstheme="minorHAnsi"/>
        </w:rPr>
      </w:pPr>
      <w:r w:rsidRPr="000A20E9">
        <w:rPr>
          <w:rFonts w:cstheme="minorHAnsi"/>
        </w:rPr>
        <w:t>3 pirkimo dalis – 15 730,00 Eur su PVM.</w:t>
      </w:r>
    </w:p>
    <w:p w14:paraId="655680A5" w14:textId="6F2A7323" w:rsidR="000A20E9" w:rsidRDefault="006D1375" w:rsidP="000A20E9">
      <w:pPr>
        <w:pStyle w:val="ListParagraph"/>
        <w:spacing w:line="240" w:lineRule="auto"/>
        <w:ind w:hanging="11"/>
        <w:rPr>
          <w:rFonts w:cstheme="minorHAnsi"/>
        </w:rPr>
      </w:pPr>
      <w:r>
        <w:t xml:space="preserve">2.6. </w:t>
      </w:r>
      <w:r>
        <w:t>P</w:t>
      </w:r>
      <w:r w:rsidRPr="009E7E3D">
        <w:t>er didel</w:t>
      </w:r>
      <w:r>
        <w:t>ės</w:t>
      </w:r>
      <w:r w:rsidRPr="009E7E3D">
        <w:t xml:space="preserve"> ir perkančiajai organizacijai nepriimtin</w:t>
      </w:r>
      <w:r>
        <w:t>os sumos atskiroms pirkimo dalims nėra viešinamos</w:t>
      </w:r>
      <w:r>
        <w:t>.</w:t>
      </w:r>
      <w:r w:rsidRPr="006D1375">
        <w:rPr>
          <w:rFonts w:ascii="Calibri" w:hAnsi="Calibri" w:cs="Calibri"/>
        </w:rPr>
        <w:t xml:space="preserve"> </w:t>
      </w:r>
      <w:r>
        <w:rPr>
          <w:rFonts w:ascii="Calibri" w:hAnsi="Calibri" w:cs="Calibri"/>
        </w:rPr>
        <w:t>P</w:t>
      </w:r>
      <w:r w:rsidRPr="00462346">
        <w:rPr>
          <w:rFonts w:ascii="Calibri" w:hAnsi="Calibri" w:cs="Calibri"/>
        </w:rPr>
        <w:t>asiūlymai, viršijantys sumas, nust</w:t>
      </w:r>
      <w:r>
        <w:rPr>
          <w:rFonts w:ascii="Calibri" w:hAnsi="Calibri" w:cs="Calibri"/>
        </w:rPr>
        <w:t>a</w:t>
      </w:r>
      <w:r w:rsidRPr="00462346">
        <w:rPr>
          <w:rFonts w:ascii="Calibri" w:hAnsi="Calibri" w:cs="Calibri"/>
        </w:rPr>
        <w:t xml:space="preserve">tytas vidiniuose dokumentuose, bus atmetami pagal Bendrųjų </w:t>
      </w:r>
      <w:r>
        <w:rPr>
          <w:rFonts w:ascii="Calibri" w:hAnsi="Calibri" w:cs="Calibri"/>
        </w:rPr>
        <w:t xml:space="preserve">pirkimo </w:t>
      </w:r>
      <w:r w:rsidRPr="00462346">
        <w:rPr>
          <w:rFonts w:ascii="Calibri" w:hAnsi="Calibri" w:cs="Calibri"/>
        </w:rPr>
        <w:t xml:space="preserve">sąlygų </w:t>
      </w:r>
      <w:r>
        <w:rPr>
          <w:rFonts w:ascii="Calibri" w:hAnsi="Calibri" w:cs="Calibri"/>
        </w:rPr>
        <w:t>13.3.5</w:t>
      </w:r>
      <w:r w:rsidRPr="00462346">
        <w:rPr>
          <w:rFonts w:ascii="Calibri" w:hAnsi="Calibri" w:cs="Calibri"/>
        </w:rPr>
        <w:t xml:space="preserve"> papunktį.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0331FA3D" w:rsidR="00AA5F07" w:rsidRPr="006952A6" w:rsidRDefault="005D280D" w:rsidP="00E54FAE">
      <w:pPr>
        <w:pStyle w:val="ListParagraph"/>
        <w:numPr>
          <w:ilvl w:val="1"/>
          <w:numId w:val="7"/>
        </w:numPr>
        <w:spacing w:line="240" w:lineRule="auto"/>
        <w:ind w:left="0" w:firstLine="709"/>
        <w:rPr>
          <w:rFonts w:cstheme="minorHAnsi"/>
          <w:i/>
          <w:iCs/>
        </w:rPr>
      </w:pPr>
      <w:r w:rsidRPr="000C5F5E">
        <w:rPr>
          <w:rFonts w:cstheme="minorHAnsi"/>
        </w:rPr>
        <w:t>Reikalavimai dėl tiekėjo</w:t>
      </w:r>
      <w:r w:rsidR="00A857C4" w:rsidRPr="000C5F5E">
        <w:rPr>
          <w:rFonts w:cstheme="minorHAnsi"/>
        </w:rPr>
        <w:t xml:space="preserve">, ūkio subjektų, kurių pajėgumais </w:t>
      </w:r>
      <w:r w:rsidR="00CF1B69" w:rsidRPr="000C5F5E">
        <w:rPr>
          <w:rFonts w:cstheme="minorHAnsi"/>
        </w:rPr>
        <w:t>tiekėjas remiasi,</w:t>
      </w:r>
      <w:r w:rsidR="00FB4B5E" w:rsidRPr="000C5F5E">
        <w:rPr>
          <w:rFonts w:cstheme="minorHAnsi"/>
        </w:rPr>
        <w:t xml:space="preserve"> </w:t>
      </w:r>
      <w:r w:rsidRPr="000C5F5E">
        <w:rPr>
          <w:rFonts w:cstheme="minorHAnsi"/>
        </w:rPr>
        <w:t>pašalinimo pagrindų nebuvimo</w:t>
      </w:r>
      <w:r w:rsidR="004A415C" w:rsidRPr="000C5F5E">
        <w:rPr>
          <w:rFonts w:cstheme="minorHAnsi"/>
        </w:rPr>
        <w:t xml:space="preserve"> </w:t>
      </w:r>
      <w:r w:rsidRPr="000C5F5E">
        <w:rPr>
          <w:rFonts w:cstheme="minorHAnsi"/>
        </w:rPr>
        <w:t xml:space="preserve">nurodyti </w:t>
      </w:r>
      <w:r w:rsidR="00CF1B69" w:rsidRPr="000C5F5E">
        <w:rPr>
          <w:rFonts w:cstheme="minorHAnsi"/>
        </w:rPr>
        <w:t>s</w:t>
      </w:r>
      <w:r w:rsidR="0035091B" w:rsidRPr="000C5F5E">
        <w:rPr>
          <w:rFonts w:cstheme="minorHAnsi"/>
        </w:rPr>
        <w:t xml:space="preserve">pecialiųjų </w:t>
      </w:r>
      <w:r w:rsidR="0035091B" w:rsidRPr="006952A6">
        <w:rPr>
          <w:rFonts w:cstheme="minorHAnsi"/>
        </w:rPr>
        <w:t>p</w:t>
      </w:r>
      <w:r w:rsidRPr="006952A6">
        <w:rPr>
          <w:rFonts w:cstheme="minorHAnsi"/>
        </w:rPr>
        <w:t xml:space="preserve">irkimo sąlygų </w:t>
      </w:r>
      <w:r w:rsidR="006F046C" w:rsidRPr="006952A6">
        <w:rPr>
          <w:rFonts w:cstheme="minorHAnsi"/>
        </w:rPr>
        <w:t>3 priede „Tiekėjų pašalinimo pagrindai“</w:t>
      </w:r>
      <w:r w:rsidRPr="006952A6">
        <w:rPr>
          <w:rFonts w:cstheme="minorHAnsi"/>
        </w:rPr>
        <w:t xml:space="preserve">. </w:t>
      </w:r>
    </w:p>
    <w:p w14:paraId="317A11F7" w14:textId="201BF48D" w:rsidR="00464D07" w:rsidRPr="006952A6" w:rsidRDefault="00464D07" w:rsidP="00F77A5D">
      <w:pPr>
        <w:spacing w:line="240" w:lineRule="auto"/>
        <w:ind w:firstLine="709"/>
        <w:rPr>
          <w:rFonts w:cstheme="minorHAnsi"/>
        </w:rPr>
      </w:pPr>
      <w:r w:rsidRPr="006952A6">
        <w:rPr>
          <w:rFonts w:cstheme="minorHAnsi"/>
        </w:rPr>
        <w:t>3.</w:t>
      </w:r>
      <w:r w:rsidR="001B5CAB" w:rsidRPr="006952A6">
        <w:rPr>
          <w:rFonts w:cstheme="minorHAnsi"/>
        </w:rPr>
        <w:t>2.</w:t>
      </w:r>
      <w:r w:rsidRPr="006952A6">
        <w:rPr>
          <w:rFonts w:cstheme="minorHAnsi"/>
        </w:rPr>
        <w:t xml:space="preserve"> Tiekėjams nustatomi kvalifikacijos reikalavimai</w:t>
      </w:r>
      <w:r w:rsidR="00774FA3" w:rsidRPr="006952A6">
        <w:rPr>
          <w:rFonts w:cstheme="minorHAnsi"/>
        </w:rPr>
        <w:t xml:space="preserve"> </w:t>
      </w:r>
      <w:r w:rsidRPr="006952A6">
        <w:rPr>
          <w:rFonts w:cstheme="minorHAnsi"/>
        </w:rPr>
        <w:t xml:space="preserve">ir jų atitiktį patvirtinantys dokumentai nurodyti </w:t>
      </w:r>
      <w:r w:rsidR="00703983" w:rsidRPr="006952A6">
        <w:rPr>
          <w:rFonts w:cstheme="minorHAnsi"/>
        </w:rPr>
        <w:t>s</w:t>
      </w:r>
      <w:r w:rsidR="006E42EC" w:rsidRPr="006952A6">
        <w:rPr>
          <w:rFonts w:cstheme="minorHAnsi"/>
        </w:rPr>
        <w:t>pecialiųjų p</w:t>
      </w:r>
      <w:r w:rsidRPr="006952A6">
        <w:rPr>
          <w:rFonts w:cstheme="minorHAnsi"/>
        </w:rPr>
        <w:t xml:space="preserve">irkimo sąlygų </w:t>
      </w:r>
      <w:r w:rsidR="006F046C" w:rsidRPr="006952A6">
        <w:rPr>
          <w:rFonts w:cstheme="minorHAnsi"/>
        </w:rPr>
        <w:t>4 priede ,,Tiekėjų kvalifikacijos reikalavimai“</w:t>
      </w:r>
      <w:r w:rsidRPr="006952A6">
        <w:rPr>
          <w:rFonts w:cstheme="minorHAnsi"/>
        </w:rPr>
        <w:t>. Tiekėjas, teikdamas pasiūlymą</w:t>
      </w:r>
      <w:r w:rsidR="00FD0F2E" w:rsidRPr="006952A6">
        <w:rPr>
          <w:rFonts w:cstheme="minorHAnsi"/>
        </w:rPr>
        <w:t>,</w:t>
      </w:r>
      <w:r w:rsidRPr="006952A6">
        <w:rPr>
          <w:rFonts w:cstheme="minorHAnsi"/>
        </w:rPr>
        <w:t xml:space="preserve">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32F35041" w14:textId="52851994" w:rsidR="000064F3" w:rsidRPr="00F8218F" w:rsidRDefault="000064F3" w:rsidP="00F77A5D">
      <w:pPr>
        <w:spacing w:line="240" w:lineRule="auto"/>
        <w:ind w:firstLine="567"/>
        <w:rPr>
          <w:rFonts w:cstheme="minorHAnsi"/>
          <w:iCs/>
        </w:rPr>
      </w:pPr>
    </w:p>
    <w:p w14:paraId="74CFA4F3" w14:textId="68D641C5" w:rsidR="000C625C" w:rsidRPr="00F8218F" w:rsidRDefault="008F5D7E" w:rsidP="00576ADA">
      <w:pPr>
        <w:spacing w:line="240" w:lineRule="auto"/>
        <w:ind w:firstLine="567"/>
        <w:rPr>
          <w:rFonts w:cstheme="minorHAnsi"/>
        </w:rPr>
      </w:pPr>
      <w:r w:rsidRPr="00F8218F">
        <w:rPr>
          <w:rFonts w:cstheme="minorHAnsi"/>
        </w:rPr>
        <w:t>4.</w:t>
      </w:r>
      <w:r w:rsidR="00576ADA">
        <w:rPr>
          <w:rFonts w:cstheme="minorHAnsi"/>
        </w:rPr>
        <w:t>1</w:t>
      </w:r>
      <w:r w:rsidRPr="00F8218F">
        <w:rPr>
          <w:rFonts w:cstheme="minorHAnsi"/>
        </w:rPr>
        <w:t xml:space="preserve">. </w:t>
      </w:r>
      <w:r w:rsidR="00576ADA" w:rsidRPr="00576ADA">
        <w:rPr>
          <w:rFonts w:cstheme="minorHAnsi"/>
        </w:rPr>
        <w:t>Reikalavimai, susiję su nacionaliniu saugumu šiame pirkime netaikomi</w:t>
      </w:r>
      <w:r w:rsidR="000C625C" w:rsidRPr="000C625C">
        <w:rPr>
          <w:rFonts w:cstheme="minorHAnsi"/>
        </w:rPr>
        <w:t>.</w:t>
      </w: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616D7EC6" w:rsidR="008B12C0"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 xml:space="preserve">iekėjo pasiūlymas, parengtas pagal </w:t>
      </w:r>
      <w:r w:rsidR="00820787" w:rsidRPr="006952A6">
        <w:rPr>
          <w:rFonts w:cstheme="minorHAnsi"/>
        </w:rPr>
        <w:t>s</w:t>
      </w:r>
      <w:r w:rsidR="00D85943" w:rsidRPr="006952A6">
        <w:rPr>
          <w:rFonts w:cstheme="minorHAnsi"/>
        </w:rPr>
        <w:t xml:space="preserve">pecialiųjų </w:t>
      </w:r>
      <w:r w:rsidR="005A5204" w:rsidRPr="006952A6">
        <w:rPr>
          <w:rFonts w:cstheme="minorHAnsi"/>
        </w:rPr>
        <w:fldChar w:fldCharType="begin"/>
      </w:r>
      <w:r w:rsidR="005A5204" w:rsidRPr="006952A6">
        <w:rPr>
          <w:rFonts w:cstheme="minorHAnsi"/>
        </w:rPr>
        <w:instrText xml:space="preserve"> REF _Ref38540913 \h  \* MERGEFORMAT </w:instrText>
      </w:r>
      <w:r w:rsidR="005A5204" w:rsidRPr="006952A6">
        <w:rPr>
          <w:rFonts w:cstheme="minorHAnsi"/>
        </w:rPr>
      </w:r>
      <w:r w:rsidR="005A5204" w:rsidRPr="006952A6">
        <w:rPr>
          <w:rFonts w:cstheme="minorHAnsi"/>
        </w:rPr>
        <w:fldChar w:fldCharType="separate"/>
      </w:r>
      <w:r w:rsidR="00D85943" w:rsidRPr="006952A6">
        <w:rPr>
          <w:rFonts w:cstheme="minorHAnsi"/>
        </w:rPr>
        <w:t>p</w:t>
      </w:r>
      <w:r w:rsidR="005A5204" w:rsidRPr="006952A6">
        <w:rPr>
          <w:rFonts w:cstheme="minorHAnsi"/>
        </w:rPr>
        <w:t xml:space="preserve">irkimo sąlygų </w:t>
      </w:r>
      <w:r w:rsidR="006952A6" w:rsidRPr="006952A6">
        <w:rPr>
          <w:rFonts w:cstheme="minorHAnsi"/>
        </w:rPr>
        <w:t>5</w:t>
      </w:r>
      <w:r w:rsidR="00D85943" w:rsidRPr="006952A6">
        <w:rPr>
          <w:rFonts w:cstheme="minorHAnsi"/>
          <w:shd w:val="clear" w:color="auto" w:fill="FFFFFF"/>
        </w:rPr>
        <w:t xml:space="preserve"> </w:t>
      </w:r>
      <w:r w:rsidR="005A5204" w:rsidRPr="006952A6">
        <w:rPr>
          <w:rFonts w:cstheme="minorHAnsi"/>
        </w:rPr>
        <w:fldChar w:fldCharType="end"/>
      </w:r>
      <w:r w:rsidR="008339CC" w:rsidRPr="006952A6">
        <w:rPr>
          <w:rFonts w:cstheme="minorHAnsi"/>
        </w:rPr>
        <w:t xml:space="preserve">priede </w:t>
      </w:r>
      <w:r w:rsidR="005A5204" w:rsidRPr="006952A6">
        <w:rPr>
          <w:rFonts w:cstheme="minorHAnsi"/>
        </w:rPr>
        <w:t>pateiktą</w:t>
      </w:r>
      <w:r w:rsidR="005A5204" w:rsidRPr="00F70558">
        <w:rPr>
          <w:rFonts w:cstheme="minorHAnsi"/>
        </w:rPr>
        <w:t xml:space="preserve"> pasiūlymo formą ir pasiūlymo formoje nurodyti ir kiti, tiekėjo nuomone, būtini dokumentai (jų kopijos)</w:t>
      </w:r>
      <w:r w:rsidR="006952A6">
        <w:rPr>
          <w:rFonts w:cstheme="minorHAnsi"/>
        </w:rPr>
        <w:t>;</w:t>
      </w:r>
    </w:p>
    <w:p w14:paraId="1440A302" w14:textId="34A18BAB" w:rsidR="006952A6" w:rsidRPr="00F70558" w:rsidRDefault="006952A6" w:rsidP="009B4FB1">
      <w:pPr>
        <w:pStyle w:val="ListParagraph"/>
        <w:spacing w:line="240" w:lineRule="auto"/>
        <w:ind w:left="0" w:firstLine="709"/>
        <w:rPr>
          <w:rFonts w:cstheme="minorHAnsi"/>
        </w:rPr>
      </w:pPr>
      <w:r>
        <w:rPr>
          <w:rFonts w:cstheme="minorHAnsi"/>
        </w:rPr>
        <w:t xml:space="preserve">5.1.2. </w:t>
      </w:r>
      <w:r w:rsidR="008C124B">
        <w:rPr>
          <w:rFonts w:cstheme="minorHAnsi"/>
        </w:rPr>
        <w:t xml:space="preserve">tinkamai </w:t>
      </w:r>
      <w:r>
        <w:rPr>
          <w:rFonts w:cstheme="minorHAnsi"/>
        </w:rPr>
        <w:t>už</w:t>
      </w:r>
      <w:r w:rsidRPr="00A67E26">
        <w:rPr>
          <w:rFonts w:cstheme="minorHAnsi"/>
        </w:rPr>
        <w:t>pildyta</w:t>
      </w:r>
      <w:r w:rsidR="008C124B">
        <w:rPr>
          <w:rFonts w:cstheme="minorHAnsi"/>
        </w:rPr>
        <w:t>s</w:t>
      </w:r>
      <w:r w:rsidRPr="00A67E26">
        <w:rPr>
          <w:rFonts w:cstheme="minorHAnsi"/>
        </w:rPr>
        <w:t xml:space="preserve"> </w:t>
      </w:r>
      <w:r w:rsidR="008C124B" w:rsidRPr="00A67E26">
        <w:rPr>
          <w:rFonts w:cstheme="minorHAnsi"/>
        </w:rPr>
        <w:t xml:space="preserve">specialiųjų pirkimo sąlygų </w:t>
      </w:r>
      <w:r w:rsidR="008C124B">
        <w:rPr>
          <w:rFonts w:cstheme="minorHAnsi"/>
        </w:rPr>
        <w:t>6</w:t>
      </w:r>
      <w:r w:rsidR="008C124B" w:rsidRPr="00A67E26">
        <w:rPr>
          <w:rFonts w:cstheme="minorHAnsi"/>
        </w:rPr>
        <w:t xml:space="preserve"> pried</w:t>
      </w:r>
      <w:r w:rsidR="008C124B">
        <w:rPr>
          <w:rFonts w:cstheme="minorHAnsi"/>
        </w:rPr>
        <w:t>as</w:t>
      </w:r>
      <w:r w:rsidR="008C124B" w:rsidRPr="00A67E26">
        <w:rPr>
          <w:rFonts w:cstheme="minorHAnsi"/>
        </w:rPr>
        <w:t xml:space="preserve"> </w:t>
      </w:r>
      <w:r w:rsidR="008C124B">
        <w:rPr>
          <w:rFonts w:cstheme="minorHAnsi"/>
        </w:rPr>
        <w:t>„</w:t>
      </w:r>
      <w:r w:rsidR="008C124B" w:rsidRPr="008C124B">
        <w:rPr>
          <w:rFonts w:cstheme="minorHAnsi"/>
        </w:rPr>
        <w:t>Paslaugų įkainių lentelė</w:t>
      </w:r>
      <w:r w:rsidR="008C124B">
        <w:rPr>
          <w:rFonts w:cstheme="minorHAnsi"/>
        </w:rPr>
        <w:t>“</w:t>
      </w:r>
      <w:r w:rsidRPr="00A67E26">
        <w:rPr>
          <w:rFonts w:cstheme="minorHAnsi"/>
        </w:rPr>
        <w:t xml:space="preserve"> </w:t>
      </w:r>
      <w:proofErr w:type="spellStart"/>
      <w:r w:rsidRPr="00A67E26">
        <w:rPr>
          <w:rFonts w:cstheme="minorHAnsi"/>
        </w:rPr>
        <w:t>excel</w:t>
      </w:r>
      <w:proofErr w:type="spellEnd"/>
      <w:r w:rsidRPr="00A67E26">
        <w:rPr>
          <w:rFonts w:cstheme="minorHAnsi"/>
        </w:rPr>
        <w:t xml:space="preserve"> formatu</w:t>
      </w:r>
      <w:r w:rsidR="008C124B">
        <w:rPr>
          <w:rFonts w:cstheme="minorHAnsi"/>
        </w:rPr>
        <w:t>.</w:t>
      </w:r>
    </w:p>
    <w:p w14:paraId="12A1F07D" w14:textId="02E588CC" w:rsidR="0008755A" w:rsidRPr="00B436DE" w:rsidRDefault="00FF410B" w:rsidP="00B436DE">
      <w:pPr>
        <w:pStyle w:val="ListParagraph"/>
        <w:numPr>
          <w:ilvl w:val="1"/>
          <w:numId w:val="12"/>
        </w:numPr>
        <w:spacing w:line="240" w:lineRule="auto"/>
      </w:pPr>
      <w:r w:rsidRPr="009B35D2">
        <w:t>Perkančioji organizacija nereikalauja, kad pasiūlymas būtų pasirašytas.</w:t>
      </w:r>
    </w:p>
    <w:p w14:paraId="25741C16" w14:textId="28669057"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91F12BB"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 xml:space="preserve">Šią kainą sudarančios kainos sudedamosios dalys ar įkainiai </w:t>
      </w:r>
      <w:r w:rsidR="000548B9">
        <w:rPr>
          <w:rFonts w:eastAsia="Arial"/>
        </w:rPr>
        <w:t xml:space="preserve">turi būti nurodomi </w:t>
      </w:r>
      <w:r w:rsidR="000548B9" w:rsidRPr="127DD6E8">
        <w:rPr>
          <w:rFonts w:eastAsia="Arial"/>
        </w:rPr>
        <w:t xml:space="preserve">dviejų </w:t>
      </w:r>
      <w:r w:rsidR="000548B9">
        <w:rPr>
          <w:rFonts w:eastAsia="Arial"/>
        </w:rPr>
        <w:t>skaitmenų</w:t>
      </w:r>
      <w:r w:rsidR="000548B9" w:rsidRPr="127DD6E8">
        <w:rPr>
          <w:rFonts w:eastAsia="Arial"/>
        </w:rPr>
        <w:t xml:space="preserve"> po kablelio tikslumu</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0B45D8F5" w:rsidR="00CD2CC2" w:rsidRPr="00E1469A"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E1469A" w:rsidRPr="00E1469A">
        <w:rPr>
          <w:rFonts w:eastAsia="Calibri" w:cstheme="minorHAnsi"/>
        </w:rPr>
        <w:t xml:space="preserve">5 </w:t>
      </w:r>
      <w:r w:rsidR="00DE051B" w:rsidRPr="00E1469A">
        <w:rPr>
          <w:rFonts w:eastAsia="Calibri" w:cstheme="minorHAnsi"/>
        </w:rPr>
        <w:t xml:space="preserve">priede </w:t>
      </w:r>
      <w:r w:rsidR="00E1469A" w:rsidRPr="00E1469A">
        <w:rPr>
          <w:rFonts w:eastAsia="Calibri" w:cstheme="minorHAnsi"/>
        </w:rPr>
        <w:t>„Pasiūlymo forma“ bei specialiųjų pirkimo sąlygų 6 priede „</w:t>
      </w:r>
      <w:r w:rsidR="008C124B">
        <w:rPr>
          <w:rFonts w:eastAsia="Calibri" w:cstheme="minorHAnsi"/>
        </w:rPr>
        <w:t>Paslaugų įkainių lentelė</w:t>
      </w:r>
      <w:r w:rsidR="00E1469A" w:rsidRPr="00E1469A">
        <w:rPr>
          <w:rFonts w:eastAsia="Calibri" w:cstheme="minorHAnsi"/>
        </w:rPr>
        <w:t>“</w:t>
      </w:r>
      <w:r w:rsidR="00831133" w:rsidRPr="00E1469A">
        <w:rPr>
          <w:rFonts w:eastAsia="Calibri" w:cstheme="minorHAnsi"/>
        </w:rPr>
        <w:t>.</w:t>
      </w:r>
    </w:p>
    <w:p w14:paraId="313FDE6C" w14:textId="4C9275F3" w:rsidR="00D734C6" w:rsidRPr="008C124B" w:rsidRDefault="00436C5B" w:rsidP="006C7DED">
      <w:pPr>
        <w:pStyle w:val="NoSpacing"/>
        <w:ind w:firstLine="709"/>
        <w:contextualSpacing/>
      </w:pPr>
      <w:r w:rsidRPr="00A84437">
        <w:rPr>
          <w:rFonts w:cstheme="minorHAnsi"/>
          <w:color w:val="000000" w:themeColor="text1"/>
        </w:rPr>
        <w:t>7</w:t>
      </w:r>
      <w:r w:rsidR="001404CC" w:rsidRPr="00A84437">
        <w:rPr>
          <w:rFonts w:cstheme="minorHAnsi"/>
          <w:color w:val="000000" w:themeColor="text1"/>
        </w:rPr>
        <w:t xml:space="preserve">.2. </w:t>
      </w:r>
      <w:r w:rsidR="001816D6" w:rsidRPr="127DD6E8">
        <w:rPr>
          <w:color w:val="000000" w:themeColor="text1"/>
        </w:rPr>
        <w:t xml:space="preserve">Laimėjusiu pasiūlymu kiekvienoje pirkimo objekto dalyje galės būti pripažinti tik po 1 (vieną) ekonomiškai naudingiausią </w:t>
      </w:r>
      <w:r w:rsidR="001816D6" w:rsidRPr="008C124B">
        <w:rPr>
          <w:color w:val="000000" w:themeColor="text1"/>
        </w:rPr>
        <w:t>pasiūlymą, esantį atitinkamos pirkimo objekto dalies pasiūlymų eilės pirmojoje vietoje.</w:t>
      </w:r>
      <w:r w:rsidR="001816D6" w:rsidRPr="008C124B">
        <w:t xml:space="preserve"> Tas pats tiekėjas gali būti nustatomas laimėtoju dėl visų pirkimo objekto dalių. </w:t>
      </w:r>
    </w:p>
    <w:p w14:paraId="7E67ECB8" w14:textId="587241FA" w:rsidR="00EC790E" w:rsidRPr="0072204F" w:rsidRDefault="00F5411E" w:rsidP="006C7DED">
      <w:pPr>
        <w:pStyle w:val="NoSpacing"/>
        <w:ind w:firstLine="709"/>
        <w:contextualSpacing/>
        <w:rPr>
          <w:rFonts w:eastAsiaTheme="minorHAnsi" w:cstheme="minorHAnsi"/>
          <w:bCs/>
          <w:i/>
          <w:iCs/>
          <w:color w:val="7030A0"/>
        </w:rPr>
      </w:pPr>
      <w:r w:rsidRPr="008C124B">
        <w:rPr>
          <w:rStyle w:val="cf01"/>
          <w:rFonts w:asciiTheme="minorHAnsi" w:hAnsiTheme="minorHAnsi" w:cstheme="minorHAnsi"/>
          <w:sz w:val="21"/>
          <w:szCs w:val="21"/>
        </w:rPr>
        <w:t>7.3. P</w:t>
      </w:r>
      <w:r w:rsidR="0014359C" w:rsidRPr="008C124B">
        <w:rPr>
          <w:rStyle w:val="cf01"/>
          <w:rFonts w:asciiTheme="minorHAnsi" w:hAnsiTheme="minorHAnsi" w:cstheme="minorHAnsi"/>
          <w:sz w:val="21"/>
          <w:szCs w:val="21"/>
        </w:rPr>
        <w:t xml:space="preserve">erkančioji organizacija </w:t>
      </w:r>
      <w:r w:rsidRPr="008C124B">
        <w:rPr>
          <w:rStyle w:val="cf01"/>
          <w:rFonts w:asciiTheme="minorHAnsi" w:hAnsiTheme="minorHAnsi" w:cstheme="minorHAnsi"/>
          <w:sz w:val="21"/>
          <w:szCs w:val="21"/>
        </w:rPr>
        <w:t xml:space="preserve">atmes tiekėjo pasiūlymą, jeigu kartu su pasiūlymu nebus pateikti šie </w:t>
      </w:r>
      <w:r w:rsidR="0014359C" w:rsidRPr="008C124B">
        <w:rPr>
          <w:rStyle w:val="cf01"/>
          <w:rFonts w:asciiTheme="minorHAnsi" w:hAnsiTheme="minorHAnsi" w:cstheme="minorHAnsi"/>
          <w:sz w:val="21"/>
          <w:szCs w:val="21"/>
        </w:rPr>
        <w:t>p</w:t>
      </w:r>
      <w:r w:rsidRPr="008C124B">
        <w:rPr>
          <w:rStyle w:val="cf01"/>
          <w:rFonts w:asciiTheme="minorHAnsi" w:hAnsiTheme="minorHAnsi" w:cstheme="minorHAnsi"/>
          <w:sz w:val="21"/>
          <w:szCs w:val="21"/>
        </w:rPr>
        <w:t xml:space="preserve">irkimo sąlygose reikalaujami pateikti dokumentai: </w:t>
      </w:r>
      <w:r w:rsidR="00576ADA" w:rsidRPr="008C124B">
        <w:rPr>
          <w:rFonts w:cstheme="minorHAnsi"/>
        </w:rPr>
        <w:t>5 priedas „Pasiūlymo forma“</w:t>
      </w:r>
      <w:r w:rsidR="00E1469A" w:rsidRPr="008C124B">
        <w:rPr>
          <w:rFonts w:cstheme="minorHAnsi"/>
        </w:rPr>
        <w:t xml:space="preserve"> ir/ar 6 priedas „</w:t>
      </w:r>
      <w:r w:rsidR="008C124B" w:rsidRPr="008C124B">
        <w:rPr>
          <w:rFonts w:eastAsia="Calibri" w:cstheme="minorHAnsi"/>
        </w:rPr>
        <w:t>Paslaugų įkainių lentelė</w:t>
      </w:r>
      <w:r w:rsidR="008C124B" w:rsidRPr="008C124B">
        <w:rPr>
          <w:rFonts w:cstheme="minorHAnsi"/>
        </w:rPr>
        <w:t xml:space="preserve"> </w:t>
      </w:r>
      <w:r w:rsidR="00E1469A" w:rsidRPr="008C124B">
        <w:rPr>
          <w:rFonts w:cstheme="minorHAnsi"/>
        </w:rPr>
        <w:t>"</w:t>
      </w:r>
      <w:r w:rsidRPr="008C124B">
        <w:rPr>
          <w:rFonts w:cstheme="minorHAnsi"/>
        </w:rPr>
        <w:t>.</w:t>
      </w:r>
      <w:r w:rsidRPr="00576ADA">
        <w:rPr>
          <w:rFonts w:cstheme="minorHAnsi"/>
        </w:rPr>
        <w:t xml:space="preserve"> </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7F27B2F1"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8C124B">
        <w:t>7</w:t>
      </w:r>
      <w:r w:rsidR="00F56579" w:rsidRPr="00244994">
        <w:rPr>
          <w:rFonts w:cstheme="minorHAnsi"/>
          <w:color w:val="00B050"/>
        </w:rPr>
        <w:t xml:space="preserve"> </w:t>
      </w:r>
      <w:r w:rsidR="00F56579" w:rsidRPr="004A0305">
        <w:rPr>
          <w:rFonts w:cstheme="minorHAnsi"/>
        </w:rPr>
        <w:t xml:space="preserve">priede. </w:t>
      </w: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2A89D273" w14:textId="5A79F4CA" w:rsidR="009B4090" w:rsidRPr="00EC3727" w:rsidRDefault="00576ADA" w:rsidP="00EC3727">
      <w:pPr>
        <w:pStyle w:val="NoSpacing"/>
        <w:spacing w:line="276" w:lineRule="auto"/>
        <w:ind w:left="397" w:firstLine="397"/>
        <w:contextualSpacing/>
        <w:rPr>
          <w:rFonts w:ascii="Arial" w:eastAsiaTheme="minorHAnsi" w:hAnsi="Arial" w:cs="Arial"/>
        </w:rPr>
      </w:pPr>
      <w:r w:rsidRPr="00576ADA">
        <w:rPr>
          <w:rFonts w:eastAsia="Times New Roman" w:cstheme="minorHAnsi"/>
        </w:rPr>
        <w:t>Netaikomos.</w:t>
      </w:r>
      <w:bookmarkStart w:id="22" w:name="_heading=h.26in1rg" w:colFirst="0" w:colLast="0"/>
      <w:bookmarkEnd w:id="9"/>
      <w:bookmarkEnd w:id="22"/>
    </w:p>
    <w:sectPr w:rsidR="009B4090" w:rsidRPr="00EC3727"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889B9" w14:textId="77777777" w:rsidR="00775FE2" w:rsidRDefault="00775FE2" w:rsidP="00D05666">
      <w:r>
        <w:separator/>
      </w:r>
    </w:p>
  </w:endnote>
  <w:endnote w:type="continuationSeparator" w:id="0">
    <w:p w14:paraId="347C2A43" w14:textId="77777777" w:rsidR="00775FE2" w:rsidRDefault="00775FE2" w:rsidP="00D05666">
      <w:r>
        <w:continuationSeparator/>
      </w:r>
    </w:p>
  </w:endnote>
  <w:endnote w:type="continuationNotice" w:id="1">
    <w:p w14:paraId="0FF4D64A" w14:textId="77777777" w:rsidR="00775FE2" w:rsidRDefault="00775FE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2EFE2" w14:textId="77777777" w:rsidR="00775FE2" w:rsidRDefault="00775FE2" w:rsidP="00D05666">
      <w:r>
        <w:separator/>
      </w:r>
    </w:p>
  </w:footnote>
  <w:footnote w:type="continuationSeparator" w:id="0">
    <w:p w14:paraId="47EDBA25" w14:textId="77777777" w:rsidR="00775FE2" w:rsidRDefault="00775FE2" w:rsidP="00D05666">
      <w:r>
        <w:continuationSeparator/>
      </w:r>
    </w:p>
  </w:footnote>
  <w:footnote w:type="continuationNotice" w:id="1">
    <w:p w14:paraId="700A9C50" w14:textId="77777777" w:rsidR="00775FE2" w:rsidRDefault="00775FE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4"/>
  </w:num>
  <w:num w:numId="4" w16cid:durableId="219707255">
    <w:abstractNumId w:val="11"/>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9"/>
  </w:num>
  <w:num w:numId="10" w16cid:durableId="1236630376">
    <w:abstractNumId w:val="10"/>
  </w:num>
  <w:num w:numId="11" w16cid:durableId="1415740606">
    <w:abstractNumId w:val="8"/>
  </w:num>
  <w:num w:numId="12" w16cid:durableId="159404530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D36"/>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351D"/>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48B9"/>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0E9"/>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5F5E"/>
    <w:rsid w:val="000C6068"/>
    <w:rsid w:val="000C620A"/>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D95"/>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98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717"/>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3E6C"/>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A1E"/>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0D9"/>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90F"/>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E7C"/>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45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6ADA"/>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94F"/>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3EF2"/>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2F3"/>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3B6"/>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52A6"/>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75"/>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46C"/>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BEA"/>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5FE2"/>
    <w:rsid w:val="007763E1"/>
    <w:rsid w:val="00777670"/>
    <w:rsid w:val="007810F2"/>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3F3"/>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3D27"/>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24B"/>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041"/>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4EE7"/>
    <w:rsid w:val="0091557F"/>
    <w:rsid w:val="0091569A"/>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66B"/>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5A0"/>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832"/>
    <w:rsid w:val="00C30BBB"/>
    <w:rsid w:val="00C31457"/>
    <w:rsid w:val="00C314B2"/>
    <w:rsid w:val="00C31EC9"/>
    <w:rsid w:val="00C32030"/>
    <w:rsid w:val="00C32101"/>
    <w:rsid w:val="00C327B5"/>
    <w:rsid w:val="00C32E53"/>
    <w:rsid w:val="00C334DC"/>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098"/>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2810"/>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95B"/>
    <w:rsid w:val="00DF628E"/>
    <w:rsid w:val="00DF6485"/>
    <w:rsid w:val="00DF681A"/>
    <w:rsid w:val="00DF690E"/>
    <w:rsid w:val="00DF695B"/>
    <w:rsid w:val="00DF69AF"/>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27CD"/>
    <w:rsid w:val="00E1329C"/>
    <w:rsid w:val="00E13E63"/>
    <w:rsid w:val="00E1469A"/>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4CAA"/>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727"/>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506E"/>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1E5DD9"/>
    <w:rsid w:val="00203E6C"/>
    <w:rsid w:val="00251A1E"/>
    <w:rsid w:val="00256A57"/>
    <w:rsid w:val="00295EF8"/>
    <w:rsid w:val="002B602E"/>
    <w:rsid w:val="002C1509"/>
    <w:rsid w:val="003661A6"/>
    <w:rsid w:val="00372672"/>
    <w:rsid w:val="004161F4"/>
    <w:rsid w:val="00430113"/>
    <w:rsid w:val="00460C76"/>
    <w:rsid w:val="0046126A"/>
    <w:rsid w:val="004C214A"/>
    <w:rsid w:val="004D38E9"/>
    <w:rsid w:val="00515E63"/>
    <w:rsid w:val="0055645C"/>
    <w:rsid w:val="00565992"/>
    <w:rsid w:val="005C3D97"/>
    <w:rsid w:val="00630B4A"/>
    <w:rsid w:val="006333B6"/>
    <w:rsid w:val="00652F79"/>
    <w:rsid w:val="00685665"/>
    <w:rsid w:val="006D0F02"/>
    <w:rsid w:val="006D3513"/>
    <w:rsid w:val="006D77F5"/>
    <w:rsid w:val="00706BEA"/>
    <w:rsid w:val="007260B3"/>
    <w:rsid w:val="00731487"/>
    <w:rsid w:val="00737C4C"/>
    <w:rsid w:val="007810F2"/>
    <w:rsid w:val="0078514A"/>
    <w:rsid w:val="007C73F3"/>
    <w:rsid w:val="007C7D73"/>
    <w:rsid w:val="007F25D7"/>
    <w:rsid w:val="007F3E91"/>
    <w:rsid w:val="00810A25"/>
    <w:rsid w:val="00881536"/>
    <w:rsid w:val="00883D27"/>
    <w:rsid w:val="008D6E2A"/>
    <w:rsid w:val="008F6041"/>
    <w:rsid w:val="00903EB2"/>
    <w:rsid w:val="00906FC8"/>
    <w:rsid w:val="00915DD0"/>
    <w:rsid w:val="00920FDA"/>
    <w:rsid w:val="00926BF1"/>
    <w:rsid w:val="00930007"/>
    <w:rsid w:val="009520DA"/>
    <w:rsid w:val="00975C18"/>
    <w:rsid w:val="0097687E"/>
    <w:rsid w:val="009C5E39"/>
    <w:rsid w:val="009E6FBD"/>
    <w:rsid w:val="00A02E8E"/>
    <w:rsid w:val="00A03CB8"/>
    <w:rsid w:val="00A447B7"/>
    <w:rsid w:val="00A54220"/>
    <w:rsid w:val="00A55596"/>
    <w:rsid w:val="00A61096"/>
    <w:rsid w:val="00A87851"/>
    <w:rsid w:val="00AA0D29"/>
    <w:rsid w:val="00AC07D5"/>
    <w:rsid w:val="00AD09B5"/>
    <w:rsid w:val="00AD33B3"/>
    <w:rsid w:val="00B02DFF"/>
    <w:rsid w:val="00B031BD"/>
    <w:rsid w:val="00B604DE"/>
    <w:rsid w:val="00B70DD9"/>
    <w:rsid w:val="00B971E7"/>
    <w:rsid w:val="00BE5CBA"/>
    <w:rsid w:val="00C13521"/>
    <w:rsid w:val="00C64F5A"/>
    <w:rsid w:val="00C81098"/>
    <w:rsid w:val="00CC6A12"/>
    <w:rsid w:val="00CD27B6"/>
    <w:rsid w:val="00CF4CEB"/>
    <w:rsid w:val="00D1288B"/>
    <w:rsid w:val="00D32810"/>
    <w:rsid w:val="00D45211"/>
    <w:rsid w:val="00DE23D8"/>
    <w:rsid w:val="00E127CD"/>
    <w:rsid w:val="00E464CE"/>
    <w:rsid w:val="00E706A7"/>
    <w:rsid w:val="00EF2D08"/>
    <w:rsid w:val="00EF6792"/>
    <w:rsid w:val="00F34AB5"/>
    <w:rsid w:val="00F62A32"/>
    <w:rsid w:val="00F75582"/>
    <w:rsid w:val="00F75C30"/>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1406</Words>
  <Characters>8019</Characters>
  <DocSecurity>0</DocSecurity>
  <Lines>66</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9407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2021-11-03T05:49:00Z</cp:lastPrinted>
  <dcterms:created xsi:type="dcterms:W3CDTF">2026-07-01T10:05:00Z</dcterms:created>
  <dcterms:modified xsi:type="dcterms:W3CDTF">2026-07-07T13:32:00Z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